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default" w:ascii="黑体" w:hAnsi="黑体" w:eastAsia="黑体" w:cs="黑体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4-11</w:t>
      </w: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>
      <w:pPr>
        <w:spacing w:line="1100" w:lineRule="exact"/>
        <w:jc w:val="center"/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版权和其他知识产权</w:t>
      </w:r>
      <w:r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  <w:t>奖</w:t>
      </w:r>
    </w:p>
    <w:p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eastAsia="zh-CN"/>
        </w:rPr>
        <w:t>（</w:t>
      </w: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植物新品种</w:t>
      </w:r>
      <w:r>
        <w:rPr>
          <w:rFonts w:hint="eastAsia" w:hAnsi="宋体" w:cs="宋体"/>
          <w:b/>
          <w:bCs/>
          <w:sz w:val="64"/>
          <w:szCs w:val="64"/>
          <w:highlight w:val="none"/>
          <w:lang w:eastAsia="zh-CN"/>
        </w:rPr>
        <w:t>）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  <w:lang w:eastAsia="zh-CN"/>
        </w:rPr>
        <w:t>提名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>
      <w:pPr>
        <w:spacing w:line="580" w:lineRule="exact"/>
        <w:jc w:val="center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（被提名者是单位的用表）</w:t>
      </w: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pStyle w:val="13"/>
      </w:pP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提 名 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pStyle w:val="13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jc w:val="center"/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</w:pPr>
      <w:bookmarkStart w:id="0" w:name="_Hlk104393582"/>
      <w:r>
        <w:rPr>
          <w:rFonts w:hint="eastAsia" w:hAnsi="楷体" w:eastAsia="楷体" w:cs="楷体"/>
          <w:b/>
          <w:bCs/>
          <w:sz w:val="36"/>
          <w:szCs w:val="36"/>
          <w:highlight w:val="none"/>
        </w:rPr>
        <w:t>浙江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  <w:t>省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  <w:lang w:val="en-US" w:eastAsia="zh-CN"/>
        </w:rPr>
        <w:t>知识产权奖评审委员会办公室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  <w:t>制</w:t>
      </w:r>
    </w:p>
    <w:bookmarkEnd w:id="0"/>
    <w:p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  <w:sectPr>
          <w:footerReference r:id="rId4" w:type="first"/>
          <w:footerReference r:id="rId3" w:type="default"/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066"/>
        <w:gridCol w:w="1441"/>
        <w:gridCol w:w="1046"/>
        <w:gridCol w:w="2102"/>
        <w:gridCol w:w="2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单位名称</w:t>
            </w:r>
          </w:p>
        </w:tc>
        <w:tc>
          <w:tcPr>
            <w:tcW w:w="3553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提名单位类别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7795" w:type="dxa"/>
            <w:gridSpan w:val="5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83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88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联系人</w:t>
            </w:r>
          </w:p>
        </w:tc>
        <w:tc>
          <w:tcPr>
            <w:tcW w:w="1066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办公电话</w:t>
            </w:r>
          </w:p>
        </w:tc>
        <w:tc>
          <w:tcPr>
            <w:tcW w:w="1046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移动电话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2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电子邮箱</w:t>
            </w:r>
          </w:p>
        </w:tc>
        <w:tc>
          <w:tcPr>
            <w:tcW w:w="355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传真</w:t>
            </w:r>
          </w:p>
        </w:tc>
        <w:tc>
          <w:tcPr>
            <w:tcW w:w="21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9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应当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被提名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者的植物新品种品种质量、品质先进性、实施效益及发展前景、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运用和保护举措及成效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等方面提出明确意见，内容包括权利稳定性、品种等级、创新性、适应性、经济效益、社会效益、生态效益、发展前景、植物新品种运用、植物新品种保护等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00字）</w:t>
            </w: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</w:t>
            </w:r>
          </w:p>
          <w:p>
            <w:pPr>
              <w:pStyle w:val="13"/>
              <w:ind w:firstLine="4320" w:firstLineChars="18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  <w:p>
            <w:pPr>
              <w:pStyle w:val="13"/>
              <w:ind w:left="0" w:leftChars="0" w:firstLine="0" w:firstLineChars="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default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备注：根据提名者属于单位或个人情况选择相应表格填写。提名单位类别包括省（部）属单位、设区市政府、省实验室、国家金奖获奖单位。</w:t>
      </w:r>
    </w:p>
    <w:p>
      <w:pP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</w:pP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eastAsia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个人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503"/>
        <w:gridCol w:w="1770"/>
        <w:gridCol w:w="3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身份证号码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办公电话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身份证号码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办公电话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3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应当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被提名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者的植物新品种品种质量、品质先进性、实施效益及发展前景、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运用和保护举措及成效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等方面提出明确意见，内容包括权利稳定性、品种等级、创新性、适应性、经济效益、社会效益、生态效益、发展前景、植物新品种运用、植物新品种保护等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00字）</w:t>
            </w:r>
          </w:p>
          <w:p>
            <w:pPr>
              <w:pStyle w:val="13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（签章）</w:t>
            </w: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eastAsia" w:ascii="方正仿宋简体" w:eastAsia="方正仿宋简体" w:cs="Times New Roman"/>
          <w:sz w:val="24"/>
          <w:highlight w:val="yellow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提名身份类别包括中国科学院院士、中国工程院院士、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国家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金奖获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奖个人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p>
      <w:pPr>
        <w:jc w:val="center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相关部门意见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2"/>
        <w:gridCol w:w="70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3" w:hRule="atLeast"/>
          <w:jc w:val="center"/>
        </w:trPr>
        <w:tc>
          <w:tcPr>
            <w:tcW w:w="189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主管部门意见</w:t>
            </w:r>
          </w:p>
        </w:tc>
        <w:tc>
          <w:tcPr>
            <w:tcW w:w="6645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</w:tbl>
    <w:p>
      <w:pP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t>注：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被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单位是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</w:rPr>
        <w:t>社会组织的，应按照管理权限征求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  <w:lang w:eastAsia="zh-CN"/>
        </w:rPr>
        <w:t>主管</w:t>
      </w:r>
      <w:r>
        <w:rPr>
          <w:rFonts w:hint="eastAsia" w:ascii="方正仿宋简体" w:hAnsi="Times New Roman" w:eastAsia="方正仿宋简体" w:cs="Times New Roman"/>
          <w:sz w:val="24"/>
          <w:szCs w:val="24"/>
          <w:highlight w:val="none"/>
          <w:lang w:val="en-US" w:eastAsia="zh-CN"/>
        </w:rPr>
        <w:t>单位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</w:rPr>
        <w:t>意见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4"/>
        <w:gridCol w:w="1979"/>
        <w:gridCol w:w="2154"/>
        <w:gridCol w:w="31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  <w:jc w:val="center"/>
        </w:trPr>
        <w:tc>
          <w:tcPr>
            <w:tcW w:w="186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397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atLeast"/>
          <w:jc w:val="center"/>
        </w:trPr>
        <w:tc>
          <w:tcPr>
            <w:tcW w:w="186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提名奖项</w:t>
            </w:r>
          </w:p>
        </w:tc>
        <w:tc>
          <w:tcPr>
            <w:tcW w:w="7397" w:type="dxa"/>
            <w:gridSpan w:val="3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一等奖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二等奖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atLeast"/>
          <w:jc w:val="center"/>
        </w:trPr>
        <w:tc>
          <w:tcPr>
            <w:tcW w:w="186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202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统一社会信用代码或组织机构代码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atLeast"/>
          <w:jc w:val="center"/>
        </w:trPr>
        <w:tc>
          <w:tcPr>
            <w:tcW w:w="186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法人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代表</w:t>
            </w:r>
          </w:p>
        </w:tc>
        <w:tc>
          <w:tcPr>
            <w:tcW w:w="202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atLeast"/>
          <w:jc w:val="center"/>
        </w:trPr>
        <w:tc>
          <w:tcPr>
            <w:tcW w:w="186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202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3" w:hRule="atLeast"/>
          <w:jc w:val="center"/>
        </w:trPr>
        <w:tc>
          <w:tcPr>
            <w:tcW w:w="186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单位地址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及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邮政编码</w:t>
            </w:r>
          </w:p>
        </w:tc>
        <w:tc>
          <w:tcPr>
            <w:tcW w:w="7397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  <w:jc w:val="center"/>
        </w:trPr>
        <w:tc>
          <w:tcPr>
            <w:tcW w:w="186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项目曾获荣誉</w:t>
            </w:r>
          </w:p>
        </w:tc>
        <w:tc>
          <w:tcPr>
            <w:tcW w:w="7397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186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202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对公银行账号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atLeast"/>
          <w:jc w:val="center"/>
        </w:trPr>
        <w:tc>
          <w:tcPr>
            <w:tcW w:w="388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是否愿意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参加低于提名等级评审</w:t>
            </w:r>
          </w:p>
        </w:tc>
        <w:tc>
          <w:tcPr>
            <w:tcW w:w="5374" w:type="dxa"/>
            <w:gridSpan w:val="2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是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否</w:t>
            </w:r>
          </w:p>
        </w:tc>
      </w:tr>
    </w:tbl>
    <w:p>
      <w:pPr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被提名者简介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主要内容包括单位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成立时间、主要工作领域和工作业绩、获得的相关荣誉等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>
      <w:pPr>
        <w:spacing w:before="0" w:beforeLines="-2147483648" w:after="0" w:afterLines="-2147483648"/>
        <w:jc w:val="left"/>
        <w:outlineLvl w:val="9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eastAsia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t>一、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被提名项目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品种名称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证书号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品种权号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属或者种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第一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培育人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第一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品种权人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申请日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授权日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其他品种权人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其他培育人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</w:tbl>
    <w:p>
      <w:pPr>
        <w:spacing w:before="0" w:beforeLines="-2147483648" w:after="0" w:afterLines="-2147483648"/>
        <w:jc w:val="left"/>
        <w:outlineLvl w:val="9"/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二</w:t>
      </w:r>
      <w:r>
        <w:rPr>
          <w:rFonts w:ascii="方正小标宋简体" w:eastAsia="方正小标宋简体"/>
          <w:sz w:val="36"/>
          <w:szCs w:val="36"/>
          <w:highlight w:val="none"/>
        </w:rPr>
        <w:t>、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929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由被提名单位填写，主要内容包括被提名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主要特点及应用成果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</w:tc>
      </w:tr>
    </w:tbl>
    <w:p>
      <w:pPr>
        <w:rPr>
          <w:highlight w:val="none"/>
          <w:vertAlign w:val="baseline"/>
        </w:rPr>
      </w:pPr>
      <w:r>
        <w:rPr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2.品种质量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（由被提名单位填写，主要内容请对照《浙江省知识产权奖励办法》《浙江省知识产权奖励办法实施细则（试行）》附件《植物新品种评价细则》“品种质量”相关要求说明情况，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>
      <w:pPr>
        <w:rPr>
          <w:highlight w:val="none"/>
        </w:rPr>
      </w:pPr>
    </w:p>
    <w:p>
      <w:pPr>
        <w:rPr>
          <w:highlight w:val="none"/>
        </w:rPr>
      </w:pPr>
      <w:r>
        <w:rPr>
          <w:highlight w:val="none"/>
        </w:rPr>
        <w:br w:type="page"/>
      </w:r>
    </w:p>
    <w:p>
      <w:pPr>
        <w:rPr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3.品质先进性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64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由被提名单位填写，主要内容请对照《浙江省知识产权奖励办法》《浙江省知识产权奖励办法实施细则（试行）》附件《植物新品种评价细则》“品质先进性”相关要求说明情况，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4.实施效益及发展前景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（由被提名单位填写，主要内容请对照《浙江省知识产权奖励办法》《浙江省知识产权奖励办法实施细则（试行）》附件《植物新品种评价细则》“实施效益及发展前景”相关要求说明情况，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5.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运用和保护举措及成效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3164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由被提名单位填写，主要内容请对照《浙江省知识产权奖励办法》《浙江省知识产权奖励办法实施细则（试行）》附件《植物新品种评价细则》“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运用和保护举措及成效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spacing w:before="240" w:beforeLines="100" w:after="240" w:afterLines="100"/>
        <w:jc w:val="center"/>
        <w:outlineLvl w:val="0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三、被提名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项目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经济效益说明表</w:t>
      </w:r>
    </w:p>
    <w:p/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42"/>
        <w:gridCol w:w="2291"/>
        <w:gridCol w:w="1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时  间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2020年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2021年</w:t>
            </w:r>
          </w:p>
        </w:tc>
        <w:tc>
          <w:tcPr>
            <w:tcW w:w="191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产值</w:t>
            </w:r>
            <w:bookmarkStart w:id="1" w:name="_GoBack"/>
            <w:bookmarkEnd w:id="1"/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研发投入（万元）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备注：由被提名单位填写，应写明经济效益计算过程，并围绕近三年新增销售额、税收、利润、出口额及产品在同类产品/服务的市场份额占比等进行说明。</w:t>
            </w:r>
          </w:p>
        </w:tc>
      </w:tr>
    </w:tbl>
    <w:p/>
    <w:p>
      <w:r>
        <w:br w:type="page"/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被提名单位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</w:rPr>
        <w:t>承诺书</w:t>
      </w:r>
    </w:p>
    <w:p>
      <w:pPr>
        <w:snapToGrid w:val="0"/>
        <w:spacing w:line="360" w:lineRule="auto"/>
        <w:ind w:firstLine="600"/>
        <w:jc w:val="left"/>
        <w:rPr>
          <w:rFonts w:hint="eastAsia" w:ascii="仿宋_GB2312" w:eastAsia="仿宋_GB2312"/>
          <w:sz w:val="30"/>
          <w:szCs w:val="30"/>
          <w:highlight w:val="none"/>
        </w:rPr>
      </w:pPr>
    </w:p>
    <w:p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单位已全面知悉《浙江省知识产权奖励办法》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《浙江省知识产权奖励办法实施细则（试行）》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1.所参评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权属争议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涉及的权利主体均符合相关资格条件；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ascii="仿宋_GB2312" w:eastAsia="仿宋_GB2312"/>
          <w:sz w:val="32"/>
          <w:szCs w:val="32"/>
          <w:highlight w:val="none"/>
        </w:rPr>
        <w:t>3年内未发生重大质量、安全、环境污染和公共卫生等责任事故以及重大社会负面影响事件</w:t>
      </w:r>
      <w:r>
        <w:rPr>
          <w:rFonts w:hint="eastAsia" w:ascii="仿宋_GB2312" w:eastAsia="仿宋_GB2312"/>
          <w:sz w:val="32"/>
          <w:szCs w:val="32"/>
          <w:highlight w:val="none"/>
        </w:rPr>
        <w:t>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在经营及社会活动中，诚实守信，无严重不良诚信记录；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>
      <w:pPr>
        <w:rPr>
          <w:rFonts w:hint="eastAsia" w:ascii="方正仿宋简体" w:eastAsia="方正仿宋简体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 </w:t>
      </w:r>
    </w:p>
    <w:sectPr>
      <w:footerReference r:id="rId6" w:type="first"/>
      <w:footerReference r:id="rId5" w:type="default"/>
      <w:pgSz w:w="11907" w:h="16840"/>
      <w:pgMar w:top="1440" w:right="1797" w:bottom="1091" w:left="1797" w:header="851" w:footer="992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  <w:p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855C5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F3372"/>
    <w:rsid w:val="019F56CF"/>
    <w:rsid w:val="02750329"/>
    <w:rsid w:val="02974FD3"/>
    <w:rsid w:val="04483022"/>
    <w:rsid w:val="04D31337"/>
    <w:rsid w:val="064E7477"/>
    <w:rsid w:val="06B62CBE"/>
    <w:rsid w:val="06C60583"/>
    <w:rsid w:val="07013F3A"/>
    <w:rsid w:val="080F08D8"/>
    <w:rsid w:val="082B53A5"/>
    <w:rsid w:val="08B5322E"/>
    <w:rsid w:val="09067F2D"/>
    <w:rsid w:val="0B0E131B"/>
    <w:rsid w:val="0B3C6867"/>
    <w:rsid w:val="0B7D1FFD"/>
    <w:rsid w:val="0BD43BF7"/>
    <w:rsid w:val="0C31640C"/>
    <w:rsid w:val="0C7B5FAF"/>
    <w:rsid w:val="0D155097"/>
    <w:rsid w:val="0D411534"/>
    <w:rsid w:val="0D5A103B"/>
    <w:rsid w:val="0D961542"/>
    <w:rsid w:val="0DDB5A23"/>
    <w:rsid w:val="0E15651D"/>
    <w:rsid w:val="0E410C26"/>
    <w:rsid w:val="0F6872A6"/>
    <w:rsid w:val="0F6F4781"/>
    <w:rsid w:val="0F7038A0"/>
    <w:rsid w:val="11E64AF8"/>
    <w:rsid w:val="12F2548B"/>
    <w:rsid w:val="13331EDA"/>
    <w:rsid w:val="13527576"/>
    <w:rsid w:val="13737F6D"/>
    <w:rsid w:val="13A50343"/>
    <w:rsid w:val="14F71450"/>
    <w:rsid w:val="155C737E"/>
    <w:rsid w:val="161834AA"/>
    <w:rsid w:val="16272C2C"/>
    <w:rsid w:val="175122F0"/>
    <w:rsid w:val="178809EA"/>
    <w:rsid w:val="179601D6"/>
    <w:rsid w:val="17D268F8"/>
    <w:rsid w:val="17EC0AAA"/>
    <w:rsid w:val="185A794E"/>
    <w:rsid w:val="18B13A79"/>
    <w:rsid w:val="19166146"/>
    <w:rsid w:val="1B0677E3"/>
    <w:rsid w:val="1B616F14"/>
    <w:rsid w:val="1BEB48FD"/>
    <w:rsid w:val="1C422BD3"/>
    <w:rsid w:val="1EA90608"/>
    <w:rsid w:val="1EC80C4C"/>
    <w:rsid w:val="1EE51764"/>
    <w:rsid w:val="1EEB1B0C"/>
    <w:rsid w:val="1F1F71FB"/>
    <w:rsid w:val="1F301408"/>
    <w:rsid w:val="1F3B08DD"/>
    <w:rsid w:val="1FFC6CCE"/>
    <w:rsid w:val="206F5F60"/>
    <w:rsid w:val="20983E7E"/>
    <w:rsid w:val="20D52839"/>
    <w:rsid w:val="223C00C4"/>
    <w:rsid w:val="23445A37"/>
    <w:rsid w:val="2377358E"/>
    <w:rsid w:val="237B20DB"/>
    <w:rsid w:val="23DD6127"/>
    <w:rsid w:val="23DF1DFE"/>
    <w:rsid w:val="259569A5"/>
    <w:rsid w:val="25F12FE0"/>
    <w:rsid w:val="260C7250"/>
    <w:rsid w:val="269D0768"/>
    <w:rsid w:val="26B20339"/>
    <w:rsid w:val="277976C4"/>
    <w:rsid w:val="27D42FC8"/>
    <w:rsid w:val="288527C5"/>
    <w:rsid w:val="2935034B"/>
    <w:rsid w:val="29597367"/>
    <w:rsid w:val="29671ECA"/>
    <w:rsid w:val="29E913CA"/>
    <w:rsid w:val="29FD45DD"/>
    <w:rsid w:val="2AF21C68"/>
    <w:rsid w:val="2B2438D4"/>
    <w:rsid w:val="2BC453B2"/>
    <w:rsid w:val="2C4F7E5F"/>
    <w:rsid w:val="2DD76632"/>
    <w:rsid w:val="2E254C32"/>
    <w:rsid w:val="2E490CD6"/>
    <w:rsid w:val="2FF81ACE"/>
    <w:rsid w:val="30555354"/>
    <w:rsid w:val="32737C4C"/>
    <w:rsid w:val="33811DDB"/>
    <w:rsid w:val="339A10EE"/>
    <w:rsid w:val="342A2FA4"/>
    <w:rsid w:val="34626F39"/>
    <w:rsid w:val="355E34CD"/>
    <w:rsid w:val="36981915"/>
    <w:rsid w:val="36CF2995"/>
    <w:rsid w:val="37A10C9D"/>
    <w:rsid w:val="37E73A06"/>
    <w:rsid w:val="39577967"/>
    <w:rsid w:val="39A459A0"/>
    <w:rsid w:val="39D671F7"/>
    <w:rsid w:val="3A43428E"/>
    <w:rsid w:val="3A5D2C42"/>
    <w:rsid w:val="3A715C64"/>
    <w:rsid w:val="3AA60379"/>
    <w:rsid w:val="3B2C6AD0"/>
    <w:rsid w:val="3C055BB8"/>
    <w:rsid w:val="3D8FE199"/>
    <w:rsid w:val="3EBF7C5B"/>
    <w:rsid w:val="3F6E2142"/>
    <w:rsid w:val="40A55F21"/>
    <w:rsid w:val="40AC6710"/>
    <w:rsid w:val="41014627"/>
    <w:rsid w:val="418C7A5E"/>
    <w:rsid w:val="432A7690"/>
    <w:rsid w:val="43790D20"/>
    <w:rsid w:val="43866F99"/>
    <w:rsid w:val="43DB5480"/>
    <w:rsid w:val="43F270EB"/>
    <w:rsid w:val="43F35DD3"/>
    <w:rsid w:val="442373A7"/>
    <w:rsid w:val="443F5AC6"/>
    <w:rsid w:val="4538104D"/>
    <w:rsid w:val="461043F4"/>
    <w:rsid w:val="462B7D22"/>
    <w:rsid w:val="471F5445"/>
    <w:rsid w:val="480F7C6F"/>
    <w:rsid w:val="48D96031"/>
    <w:rsid w:val="498E1F2A"/>
    <w:rsid w:val="49B56541"/>
    <w:rsid w:val="49CB6796"/>
    <w:rsid w:val="4AE3336F"/>
    <w:rsid w:val="4B2C3B0E"/>
    <w:rsid w:val="4B9C64D0"/>
    <w:rsid w:val="4BBC4723"/>
    <w:rsid w:val="4C6A38FC"/>
    <w:rsid w:val="4CDB5267"/>
    <w:rsid w:val="4CE831D2"/>
    <w:rsid w:val="4CFB4554"/>
    <w:rsid w:val="4D5C68C0"/>
    <w:rsid w:val="4D673998"/>
    <w:rsid w:val="4E4D0DDF"/>
    <w:rsid w:val="4EB250E6"/>
    <w:rsid w:val="4F251D5C"/>
    <w:rsid w:val="4F3A75B6"/>
    <w:rsid w:val="4FC73764"/>
    <w:rsid w:val="502B4FCE"/>
    <w:rsid w:val="504E2DD2"/>
    <w:rsid w:val="52EA3EB6"/>
    <w:rsid w:val="534C4A3D"/>
    <w:rsid w:val="53794B90"/>
    <w:rsid w:val="53BC7ECB"/>
    <w:rsid w:val="53D97507"/>
    <w:rsid w:val="54193DDF"/>
    <w:rsid w:val="55817791"/>
    <w:rsid w:val="56384F6E"/>
    <w:rsid w:val="565E04E9"/>
    <w:rsid w:val="56AF0B5B"/>
    <w:rsid w:val="56BA7D0A"/>
    <w:rsid w:val="571A43BF"/>
    <w:rsid w:val="57927492"/>
    <w:rsid w:val="57A23F4A"/>
    <w:rsid w:val="57B6349C"/>
    <w:rsid w:val="57F26A71"/>
    <w:rsid w:val="581822A6"/>
    <w:rsid w:val="58E72F9C"/>
    <w:rsid w:val="58F46A27"/>
    <w:rsid w:val="5A414389"/>
    <w:rsid w:val="5A9D4E9D"/>
    <w:rsid w:val="5B235D6D"/>
    <w:rsid w:val="5C1B076F"/>
    <w:rsid w:val="5C613564"/>
    <w:rsid w:val="5D197BC9"/>
    <w:rsid w:val="5D636D85"/>
    <w:rsid w:val="5DC6130F"/>
    <w:rsid w:val="5DF61DE3"/>
    <w:rsid w:val="5E8E3675"/>
    <w:rsid w:val="604C6F0B"/>
    <w:rsid w:val="61BE6638"/>
    <w:rsid w:val="61DA0784"/>
    <w:rsid w:val="61EB1864"/>
    <w:rsid w:val="62067117"/>
    <w:rsid w:val="62722BF7"/>
    <w:rsid w:val="645F6C1C"/>
    <w:rsid w:val="660841F2"/>
    <w:rsid w:val="660C5D19"/>
    <w:rsid w:val="666D7E19"/>
    <w:rsid w:val="66AB65FA"/>
    <w:rsid w:val="66B64FED"/>
    <w:rsid w:val="67F307F2"/>
    <w:rsid w:val="67FD6F7B"/>
    <w:rsid w:val="68B76A6C"/>
    <w:rsid w:val="68C42214"/>
    <w:rsid w:val="690E58E3"/>
    <w:rsid w:val="692F656F"/>
    <w:rsid w:val="6A2829D5"/>
    <w:rsid w:val="6A694D9B"/>
    <w:rsid w:val="6B1B6095"/>
    <w:rsid w:val="6B236789"/>
    <w:rsid w:val="6B7E4876"/>
    <w:rsid w:val="6B9B03A5"/>
    <w:rsid w:val="6BC07195"/>
    <w:rsid w:val="6BDA20EC"/>
    <w:rsid w:val="6CCE7137"/>
    <w:rsid w:val="6D5B09CB"/>
    <w:rsid w:val="6E3711BE"/>
    <w:rsid w:val="6E5A723F"/>
    <w:rsid w:val="6ED265C5"/>
    <w:rsid w:val="6F695A0F"/>
    <w:rsid w:val="70425E72"/>
    <w:rsid w:val="70A31C3C"/>
    <w:rsid w:val="71307E20"/>
    <w:rsid w:val="71393671"/>
    <w:rsid w:val="7231405D"/>
    <w:rsid w:val="72487DC3"/>
    <w:rsid w:val="73012178"/>
    <w:rsid w:val="738D11AA"/>
    <w:rsid w:val="740F65A1"/>
    <w:rsid w:val="748B5F79"/>
    <w:rsid w:val="759D4E6F"/>
    <w:rsid w:val="75C64B0F"/>
    <w:rsid w:val="76004806"/>
    <w:rsid w:val="76AD2B04"/>
    <w:rsid w:val="76E74D36"/>
    <w:rsid w:val="775C10DE"/>
    <w:rsid w:val="77EA3BAB"/>
    <w:rsid w:val="787225AD"/>
    <w:rsid w:val="78FB4CCA"/>
    <w:rsid w:val="7B3F0146"/>
    <w:rsid w:val="7BFC781D"/>
    <w:rsid w:val="7C5779B5"/>
    <w:rsid w:val="7CBC51FE"/>
    <w:rsid w:val="7DCB3FD6"/>
    <w:rsid w:val="7DFA64D5"/>
    <w:rsid w:val="7E9C52E7"/>
    <w:rsid w:val="7EAE22E4"/>
    <w:rsid w:val="7ECB269C"/>
    <w:rsid w:val="7EEC1DCB"/>
    <w:rsid w:val="7FB49AA0"/>
    <w:rsid w:val="BF8E60EE"/>
    <w:rsid w:val="DF39E975"/>
    <w:rsid w:val="F9FF2E62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1836</Words>
  <Characters>1894</Characters>
  <Lines>16</Lines>
  <Paragraphs>4</Paragraphs>
  <TotalTime>2</TotalTime>
  <ScaleCrop>false</ScaleCrop>
  <LinksUpToDate>false</LinksUpToDate>
  <CharactersWithSpaces>2301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王潇雨</cp:lastModifiedBy>
  <cp:lastPrinted>2020-04-19T03:02:00Z</cp:lastPrinted>
  <dcterms:modified xsi:type="dcterms:W3CDTF">2022-11-23T04:59:36Z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4601399FB8C54437AA231D0E8B38BDA6</vt:lpwstr>
  </property>
</Properties>
</file>